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12F" w:rsidRDefault="006A712F" w:rsidP="006A712F">
      <w:pPr>
        <w:jc w:val="center"/>
      </w:pPr>
      <w:r>
        <w:rPr>
          <w:noProof/>
        </w:rPr>
        <w:drawing>
          <wp:inline distT="0" distB="0" distL="0" distR="0">
            <wp:extent cx="7584756" cy="5688419"/>
            <wp:effectExtent l="0" t="0" r="0" b="7620"/>
            <wp:docPr id="2" name="Immagine 2" descr="Immagine che contiene edificio&#10;&#10;Descrizione generata con affidabilità elev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ottol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8895" cy="5699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712F" w:rsidRPr="006A712F" w:rsidRDefault="006A712F" w:rsidP="006A712F">
      <w:pPr>
        <w:jc w:val="center"/>
        <w:rPr>
          <w:rFonts w:ascii="Comic Sans MS" w:hAnsi="Comic Sans MS"/>
        </w:rPr>
      </w:pPr>
      <w:r w:rsidRPr="006A712F">
        <w:rPr>
          <w:rFonts w:ascii="Comic Sans MS" w:hAnsi="Comic Sans MS"/>
        </w:rPr>
        <w:t>Quadrato di lato lungo 1 metro</w:t>
      </w:r>
    </w:p>
    <w:sectPr w:rsidR="006A712F" w:rsidRPr="006A712F" w:rsidSect="006A712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12F"/>
    <w:rsid w:val="006A712F"/>
    <w:rsid w:val="00711C2D"/>
    <w:rsid w:val="00D0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358C"/>
  <w15:chartTrackingRefBased/>
  <w15:docId w15:val="{8D91652A-B70E-4C9E-AFFD-EDC136DE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</cp:revision>
  <dcterms:created xsi:type="dcterms:W3CDTF">2018-04-18T23:16:00Z</dcterms:created>
  <dcterms:modified xsi:type="dcterms:W3CDTF">2018-04-18T23:18:00Z</dcterms:modified>
</cp:coreProperties>
</file>